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64" w:rsidRPr="0073031C" w:rsidRDefault="00CA0D6C" w:rsidP="002C70E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-3810</wp:posOffset>
            </wp:positionV>
            <wp:extent cx="2000250" cy="1333500"/>
            <wp:effectExtent l="19050" t="0" r="0" b="0"/>
            <wp:wrapNone/>
            <wp:docPr id="6" name="Picture 3" descr="CranioSacral6 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anioSacral6 m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-3810</wp:posOffset>
            </wp:positionV>
            <wp:extent cx="1133475" cy="1333500"/>
            <wp:effectExtent l="19050" t="0" r="9525" b="0"/>
            <wp:wrapNone/>
            <wp:docPr id="29" name="Picture 29" descr="C:\Bogdan\Paula\Poze profi cu Umark_done\02_Paula_Tinta_bow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Bogdan\Paula\Poze profi cu Umark_done\02_Paula_Tinta_bow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-3810</wp:posOffset>
            </wp:positionV>
            <wp:extent cx="2000250" cy="1333500"/>
            <wp:effectExtent l="19050" t="0" r="0" b="0"/>
            <wp:wrapNone/>
            <wp:docPr id="4" name="Picture 28" descr="C:\Bogdan\Paula\Poze profi cu Umark_done\CranioSacr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Bogdan\Paula\Poze profi cu Umark_done\CranioSacral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0D6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A0D6C" w:rsidRDefault="00CA0D6C" w:rsidP="0073031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A0D6C" w:rsidRDefault="00CA0D6C" w:rsidP="0073031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A0D6C" w:rsidRDefault="00CA0D6C" w:rsidP="0073031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A0D6C" w:rsidRDefault="00CA0D6C" w:rsidP="0073031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523F3" w:rsidRDefault="00C67053" w:rsidP="0073031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1096645</wp:posOffset>
            </wp:positionV>
            <wp:extent cx="1857375" cy="2543175"/>
            <wp:effectExtent l="19050" t="0" r="9525" b="0"/>
            <wp:wrapNone/>
            <wp:docPr id="8" name="Picture 3" descr="C:\Bogdan\Paula\poze site\cuvinte rando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5" descr="C:\Bogdan\Paula\poze site\cuvinte rando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>Mulţ</w:t>
      </w:r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>oameni</w:t>
      </w:r>
      <w:proofErr w:type="spellEnd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>folosesc</w:t>
      </w:r>
      <w:proofErr w:type="spellEnd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>tratamente</w:t>
      </w:r>
      <w:proofErr w:type="spellEnd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>sănă</w:t>
      </w:r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tate</w:t>
      </w:r>
      <w:proofErr w:type="spellEnd"/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com</w:t>
      </w:r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>plementare</w:t>
      </w:r>
      <w:proofErr w:type="spellEnd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>celor</w:t>
      </w:r>
      <w:proofErr w:type="spellEnd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>prescrise</w:t>
      </w:r>
      <w:proofErr w:type="spellEnd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>către</w:t>
      </w:r>
      <w:proofErr w:type="spellEnd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>medicii</w:t>
      </w:r>
      <w:proofErr w:type="spellEnd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>specialiş</w:t>
      </w:r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ti</w:t>
      </w:r>
      <w:proofErr w:type="spellEnd"/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B10E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523F3" w:rsidRPr="006646C9">
        <w:rPr>
          <w:rFonts w:ascii="Arial" w:hAnsi="Arial" w:cs="Arial"/>
          <w:b/>
          <w:color w:val="17365D" w:themeColor="text2" w:themeShade="BF"/>
          <w:sz w:val="24"/>
          <w:szCs w:val="24"/>
          <w:shd w:val="clear" w:color="auto" w:fill="FFFFFF"/>
        </w:rPr>
        <w:t>Terapia</w:t>
      </w:r>
      <w:proofErr w:type="spellEnd"/>
      <w:r w:rsidR="005523F3" w:rsidRPr="006646C9">
        <w:rPr>
          <w:rStyle w:val="apple-converted-space"/>
          <w:rFonts w:ascii="Arial" w:hAnsi="Arial" w:cs="Arial"/>
          <w:b/>
          <w:color w:val="17365D" w:themeColor="text2" w:themeShade="BF"/>
          <w:sz w:val="24"/>
          <w:szCs w:val="24"/>
          <w:shd w:val="clear" w:color="auto" w:fill="FFFFFF"/>
        </w:rPr>
        <w:t> </w:t>
      </w:r>
      <w:r w:rsidR="005523F3" w:rsidRPr="00AF7C4A">
        <w:rPr>
          <w:rFonts w:ascii="Arial" w:hAnsi="Arial" w:cs="Arial"/>
          <w:b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</w:rPr>
        <w:t>Bowen</w:t>
      </w:r>
      <w:r w:rsidR="005523F3" w:rsidRPr="0073031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>ş</w:t>
      </w:r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="005523F3" w:rsidRPr="0073031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="00AF7C4A" w:rsidRPr="00AF7C4A">
        <w:rPr>
          <w:rFonts w:ascii="Arial" w:hAnsi="Arial" w:cs="Arial"/>
          <w:b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</w:rPr>
        <w:t>Biodinamica</w:t>
      </w:r>
      <w:proofErr w:type="spellEnd"/>
      <w:r w:rsidR="00AF7C4A" w:rsidRPr="00AF7C4A">
        <w:rPr>
          <w:rFonts w:ascii="Arial" w:hAnsi="Arial" w:cs="Arial"/>
          <w:b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7C4A" w:rsidRPr="00AF7C4A">
        <w:rPr>
          <w:rFonts w:ascii="Arial" w:hAnsi="Arial" w:cs="Arial"/>
          <w:b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</w:rPr>
        <w:t>CranioSacrală</w:t>
      </w:r>
      <w:proofErr w:type="spellEnd"/>
      <w:r w:rsidR="005523F3" w:rsidRPr="00AF7C4A">
        <w:rPr>
          <w:rFonts w:ascii="Arial" w:hAnsi="Arial" w:cs="Arial"/>
          <w:b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523F3" w:rsidRPr="00AF7C4A">
        <w:rPr>
          <w:rFonts w:ascii="Arial" w:hAnsi="Arial" w:cs="Arial"/>
          <w:b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</w:rPr>
        <w:t>Integrat</w:t>
      </w:r>
      <w:r w:rsidR="00AF7C4A">
        <w:rPr>
          <w:rFonts w:ascii="Arial" w:hAnsi="Arial" w:cs="Arial"/>
          <w:b/>
          <w:color w:val="17365D" w:themeColor="text2" w:themeShade="BF"/>
          <w:sz w:val="24"/>
          <w:szCs w:val="24"/>
          <w:bdr w:val="none" w:sz="0" w:space="0" w:color="auto" w:frame="1"/>
          <w:shd w:val="clear" w:color="auto" w:fill="FFFFFF"/>
        </w:rPr>
        <w:t>ă</w:t>
      </w:r>
      <w:proofErr w:type="spellEnd"/>
      <w:r w:rsidR="005523F3" w:rsidRPr="0073031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sunt</w:t>
      </w:r>
      <w:proofErr w:type="spellEnd"/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terapii</w:t>
      </w:r>
      <w:proofErr w:type="spellEnd"/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complementare</w:t>
      </w:r>
      <w:proofErr w:type="spellEnd"/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”, </w:t>
      </w:r>
      <w:proofErr w:type="spellStart"/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deoa</w:t>
      </w:r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>rece</w:t>
      </w:r>
      <w:proofErr w:type="spellEnd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de </w:t>
      </w:r>
      <w:proofErr w:type="spellStart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>obicei</w:t>
      </w:r>
      <w:proofErr w:type="spellEnd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>sunt</w:t>
      </w:r>
      <w:proofErr w:type="spellEnd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>utilizate</w:t>
      </w:r>
      <w:proofErr w:type="spellEnd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>în</w:t>
      </w:r>
      <w:proofErr w:type="spellEnd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paralel</w:t>
      </w:r>
      <w:proofErr w:type="spellEnd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>î</w:t>
      </w:r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ngrijiri</w:t>
      </w:r>
      <w:proofErr w:type="spellEnd"/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m</w:t>
      </w:r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>edicale</w:t>
      </w:r>
      <w:proofErr w:type="spellEnd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standard </w:t>
      </w:r>
      <w:proofErr w:type="spellStart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>pe</w:t>
      </w:r>
      <w:proofErr w:type="spellEnd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care </w:t>
      </w:r>
      <w:proofErr w:type="spellStart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>pacienţ</w:t>
      </w:r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ii</w:t>
      </w:r>
      <w:proofErr w:type="spellEnd"/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le </w:t>
      </w:r>
      <w:proofErr w:type="spellStart"/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primesc</w:t>
      </w:r>
      <w:proofErr w:type="spellEnd"/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cum </w:t>
      </w:r>
      <w:proofErr w:type="spellStart"/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ar</w:t>
      </w:r>
      <w:proofErr w:type="spellEnd"/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fi </w:t>
      </w:r>
      <w:proofErr w:type="spellStart"/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vizite</w:t>
      </w:r>
      <w:proofErr w:type="spellEnd"/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medic </w:t>
      </w:r>
      <w:proofErr w:type="spellStart"/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sau</w:t>
      </w:r>
      <w:proofErr w:type="spellEnd"/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urmarea</w:t>
      </w:r>
      <w:proofErr w:type="spellEnd"/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unui</w:t>
      </w:r>
      <w:proofErr w:type="spellEnd"/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tratament</w:t>
      </w:r>
      <w:proofErr w:type="spellEnd"/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medicamentos</w:t>
      </w:r>
      <w:proofErr w:type="spellEnd"/>
      <w:r w:rsidR="005523F3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CA0D6C" w:rsidRPr="00CA0D6C">
        <w:rPr>
          <w:rFonts w:ascii="Arial" w:hAnsi="Arial" w:cs="Arial"/>
          <w:noProof/>
          <w:sz w:val="24"/>
          <w:szCs w:val="24"/>
        </w:rPr>
        <w:t xml:space="preserve"> </w:t>
      </w:r>
      <w:proofErr w:type="spellStart"/>
      <w:r w:rsidR="00CA7BDA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Detalii</w:t>
      </w:r>
      <w:proofErr w:type="spellEnd"/>
      <w:r w:rsidR="00CA7BDA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7BDA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de</w:t>
      </w:r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>spre</w:t>
      </w:r>
      <w:proofErr w:type="spellEnd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>ce</w:t>
      </w:r>
      <w:proofErr w:type="spellEnd"/>
      <w:proofErr w:type="gramEnd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>sunt</w:t>
      </w:r>
      <w:proofErr w:type="spellEnd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>ş</w:t>
      </w:r>
      <w:r w:rsidR="00CA7BDA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="00CA7BDA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cu</w:t>
      </w:r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 </w:t>
      </w:r>
      <w:proofErr w:type="spellStart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>acţionează</w:t>
      </w:r>
      <w:proofErr w:type="spellEnd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>aceste</w:t>
      </w:r>
      <w:proofErr w:type="spellEnd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>terapii</w:t>
      </w:r>
      <w:proofErr w:type="spellEnd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F7C4A">
        <w:rPr>
          <w:rFonts w:ascii="Arial" w:hAnsi="Arial" w:cs="Arial"/>
          <w:color w:val="000000"/>
          <w:sz w:val="24"/>
          <w:szCs w:val="24"/>
          <w:shd w:val="clear" w:color="auto" w:fill="FFFFFF"/>
        </w:rPr>
        <w:t>găsiţ</w:t>
      </w:r>
      <w:r w:rsidR="00CA7BDA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="00CA7BDA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7BDA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pe</w:t>
      </w:r>
      <w:proofErr w:type="spellEnd"/>
      <w:r w:rsidR="00CA7BDA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12" w:history="1">
        <w:r w:rsidR="00B10EA5" w:rsidRPr="0072588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www.terapiibucuresti.ro</w:t>
        </w:r>
      </w:hyperlink>
      <w:r w:rsidR="00467E0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98"/>
        <w:gridCol w:w="2070"/>
        <w:gridCol w:w="2340"/>
      </w:tblGrid>
      <w:tr w:rsidR="006646C9" w:rsidRPr="0073031C" w:rsidTr="009B4623">
        <w:tc>
          <w:tcPr>
            <w:tcW w:w="2898" w:type="dxa"/>
            <w:shd w:val="clear" w:color="auto" w:fill="CCC0D9" w:themeFill="accent4" w:themeFillTint="66"/>
            <w:vAlign w:val="center"/>
          </w:tcPr>
          <w:p w:rsidR="001839AD" w:rsidRPr="00E16BC9" w:rsidRDefault="001839AD" w:rsidP="009B462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6BC9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Tip </w:t>
            </w:r>
            <w:proofErr w:type="spellStart"/>
            <w:r w:rsidRPr="00E16BC9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Serviciu</w:t>
            </w:r>
            <w:proofErr w:type="spellEnd"/>
            <w:r w:rsidRPr="00E16BC9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16BC9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Terapie</w:t>
            </w:r>
            <w:proofErr w:type="spellEnd"/>
          </w:p>
        </w:tc>
        <w:tc>
          <w:tcPr>
            <w:tcW w:w="2070" w:type="dxa"/>
            <w:shd w:val="clear" w:color="auto" w:fill="CCC0D9" w:themeFill="accent4" w:themeFillTint="66"/>
            <w:vAlign w:val="center"/>
          </w:tcPr>
          <w:p w:rsidR="001839AD" w:rsidRPr="00E16BC9" w:rsidRDefault="001839AD" w:rsidP="009B462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16BC9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</w:t>
            </w:r>
            <w:r w:rsidR="00FA58C5" w:rsidRPr="00E16BC9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ţ</w:t>
            </w:r>
            <w:proofErr w:type="spellEnd"/>
          </w:p>
        </w:tc>
        <w:tc>
          <w:tcPr>
            <w:tcW w:w="2340" w:type="dxa"/>
            <w:shd w:val="clear" w:color="auto" w:fill="CCC0D9" w:themeFill="accent4" w:themeFillTint="66"/>
            <w:vAlign w:val="center"/>
          </w:tcPr>
          <w:p w:rsidR="001839AD" w:rsidRPr="00E16BC9" w:rsidRDefault="00FA58C5" w:rsidP="009B462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16BC9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Preţ</w:t>
            </w:r>
            <w:proofErr w:type="spellEnd"/>
            <w:r w:rsidR="001839AD" w:rsidRPr="00E16BC9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9B4623" w:rsidRPr="00E16BC9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pentru</w:t>
            </w:r>
            <w:proofErr w:type="spellEnd"/>
            <w:r w:rsidR="009B4623" w:rsidRPr="00E16BC9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1839AD" w:rsidRPr="00E16BC9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membrii</w:t>
            </w:r>
            <w:proofErr w:type="spellEnd"/>
            <w:r w:rsidR="001839AD" w:rsidRPr="00E16BC9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SITT</w:t>
            </w:r>
          </w:p>
        </w:tc>
      </w:tr>
      <w:tr w:rsidR="001839AD" w:rsidRPr="0073031C" w:rsidTr="009B4623">
        <w:tc>
          <w:tcPr>
            <w:tcW w:w="2898" w:type="dxa"/>
            <w:vAlign w:val="center"/>
          </w:tcPr>
          <w:p w:rsidR="001839AD" w:rsidRPr="00E16BC9" w:rsidRDefault="00FA58C5" w:rsidP="009B4623">
            <w:pPr>
              <w:spacing w:before="120" w:after="12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16B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Sedinţ</w:t>
            </w:r>
            <w:r w:rsidR="00B71AFB" w:rsidRPr="00E16B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ă</w:t>
            </w:r>
            <w:proofErr w:type="spellEnd"/>
            <w:r w:rsidR="001839AD" w:rsidRPr="00E16B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1839AD" w:rsidRPr="00E16B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Terapie</w:t>
            </w:r>
            <w:proofErr w:type="spellEnd"/>
            <w:r w:rsidR="001839AD" w:rsidRPr="00E16B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Bowen</w:t>
            </w:r>
          </w:p>
        </w:tc>
        <w:tc>
          <w:tcPr>
            <w:tcW w:w="2070" w:type="dxa"/>
            <w:vAlign w:val="center"/>
          </w:tcPr>
          <w:p w:rsidR="001839AD" w:rsidRPr="0073031C" w:rsidRDefault="001839AD" w:rsidP="009B4623">
            <w:pPr>
              <w:spacing w:before="120" w:after="12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031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80 lei / </w:t>
            </w:r>
            <w:proofErr w:type="spellStart"/>
            <w:r w:rsidR="00FA58C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sedinţă</w:t>
            </w:r>
            <w:proofErr w:type="spellEnd"/>
          </w:p>
        </w:tc>
        <w:tc>
          <w:tcPr>
            <w:tcW w:w="2340" w:type="dxa"/>
            <w:vAlign w:val="center"/>
          </w:tcPr>
          <w:p w:rsidR="001839AD" w:rsidRPr="00E16BC9" w:rsidRDefault="001839AD" w:rsidP="009B4623">
            <w:pPr>
              <w:spacing w:before="120" w:after="12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6B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60 lei / </w:t>
            </w:r>
            <w:proofErr w:type="spellStart"/>
            <w:r w:rsidR="00B71AFB" w:rsidRPr="00E16B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sedinţă</w:t>
            </w:r>
            <w:proofErr w:type="spellEnd"/>
          </w:p>
        </w:tc>
      </w:tr>
      <w:tr w:rsidR="001839AD" w:rsidRPr="0073031C" w:rsidTr="009B4623">
        <w:tc>
          <w:tcPr>
            <w:tcW w:w="2898" w:type="dxa"/>
            <w:vAlign w:val="center"/>
          </w:tcPr>
          <w:p w:rsidR="001839AD" w:rsidRPr="00E16BC9" w:rsidRDefault="00B71AFB" w:rsidP="009B4623">
            <w:pPr>
              <w:spacing w:before="120" w:after="12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16B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Sedinţă</w:t>
            </w:r>
            <w:proofErr w:type="spellEnd"/>
            <w:r w:rsidRPr="00E16B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16B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Biodinamică</w:t>
            </w:r>
            <w:proofErr w:type="spellEnd"/>
            <w:r w:rsidRPr="00E16B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16B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CranioSacrală</w:t>
            </w:r>
            <w:proofErr w:type="spellEnd"/>
            <w:r w:rsidR="001839AD" w:rsidRPr="00E16B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1839AD" w:rsidRPr="00E16B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Integrat</w:t>
            </w:r>
            <w:r w:rsidRPr="00E16B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ă</w:t>
            </w:r>
            <w:proofErr w:type="spellEnd"/>
          </w:p>
        </w:tc>
        <w:tc>
          <w:tcPr>
            <w:tcW w:w="2070" w:type="dxa"/>
            <w:vAlign w:val="center"/>
          </w:tcPr>
          <w:p w:rsidR="001839AD" w:rsidRPr="0073031C" w:rsidRDefault="001839AD" w:rsidP="009B4623">
            <w:pPr>
              <w:spacing w:before="120" w:after="12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031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150 lei / </w:t>
            </w:r>
            <w:proofErr w:type="spellStart"/>
            <w:r w:rsidR="00AF7C4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sedinţă</w:t>
            </w:r>
            <w:proofErr w:type="spellEnd"/>
          </w:p>
        </w:tc>
        <w:tc>
          <w:tcPr>
            <w:tcW w:w="2340" w:type="dxa"/>
            <w:vAlign w:val="center"/>
          </w:tcPr>
          <w:p w:rsidR="001839AD" w:rsidRPr="00E16BC9" w:rsidRDefault="001839AD" w:rsidP="009B4623">
            <w:pPr>
              <w:spacing w:before="120" w:after="12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6B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120 lei / </w:t>
            </w:r>
            <w:proofErr w:type="spellStart"/>
            <w:r w:rsidR="00B71AFB" w:rsidRPr="00E16B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sedinţă</w:t>
            </w:r>
            <w:proofErr w:type="spellEnd"/>
          </w:p>
        </w:tc>
      </w:tr>
      <w:tr w:rsidR="001839AD" w:rsidRPr="0073031C" w:rsidTr="009B4623">
        <w:tc>
          <w:tcPr>
            <w:tcW w:w="2898" w:type="dxa"/>
            <w:vAlign w:val="center"/>
          </w:tcPr>
          <w:p w:rsidR="001839AD" w:rsidRPr="00E16BC9" w:rsidRDefault="001839AD" w:rsidP="009B4623">
            <w:pPr>
              <w:spacing w:before="120" w:after="12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6B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Set 100 </w:t>
            </w:r>
            <w:proofErr w:type="spellStart"/>
            <w:r w:rsidRPr="00E16B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analize</w:t>
            </w:r>
            <w:proofErr w:type="spellEnd"/>
            <w:r w:rsidRPr="00E16B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16B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prin</w:t>
            </w:r>
            <w:proofErr w:type="spellEnd"/>
            <w:r w:rsidRPr="00E16B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16B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Biorezonan</w:t>
            </w:r>
            <w:r w:rsidR="00B71AFB" w:rsidRPr="00E16B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ţă</w:t>
            </w:r>
            <w:proofErr w:type="spellEnd"/>
          </w:p>
        </w:tc>
        <w:tc>
          <w:tcPr>
            <w:tcW w:w="2070" w:type="dxa"/>
            <w:vAlign w:val="center"/>
          </w:tcPr>
          <w:p w:rsidR="001839AD" w:rsidRPr="0073031C" w:rsidRDefault="001839AD" w:rsidP="009B4623">
            <w:pPr>
              <w:spacing w:before="120" w:after="12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3031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150 lei </w:t>
            </w:r>
            <w:r w:rsidR="002556F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/ </w:t>
            </w:r>
            <w:r w:rsidRPr="0073031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set </w:t>
            </w:r>
            <w:proofErr w:type="spellStart"/>
            <w:r w:rsidRPr="0073031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analize</w:t>
            </w:r>
            <w:proofErr w:type="spellEnd"/>
          </w:p>
        </w:tc>
        <w:tc>
          <w:tcPr>
            <w:tcW w:w="2340" w:type="dxa"/>
            <w:vAlign w:val="center"/>
          </w:tcPr>
          <w:p w:rsidR="001839AD" w:rsidRPr="00E16BC9" w:rsidRDefault="009B4623" w:rsidP="009B4623">
            <w:pPr>
              <w:spacing w:before="120" w:after="12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6B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 lei /</w:t>
            </w:r>
            <w:r w:rsidR="001839AD" w:rsidRPr="00E16B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set </w:t>
            </w:r>
            <w:proofErr w:type="spellStart"/>
            <w:r w:rsidR="001839AD" w:rsidRPr="00E16B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analize</w:t>
            </w:r>
            <w:proofErr w:type="spellEnd"/>
          </w:p>
        </w:tc>
      </w:tr>
    </w:tbl>
    <w:p w:rsidR="002556F7" w:rsidRDefault="002556F7" w:rsidP="002556F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67053" w:rsidRDefault="00C67053" w:rsidP="002556F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10EA5" w:rsidRPr="0073031C" w:rsidRDefault="00B71AFB" w:rsidP="002556F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Numarul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sedinţ</w:t>
      </w:r>
      <w:r w:rsidR="00B10EA5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proofErr w:type="spellEnd"/>
      <w:r w:rsidR="00B10EA5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necesare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variază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funcţie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gravitatea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ş</w:t>
      </w:r>
      <w:r w:rsidR="00B10EA5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="00B10EA5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10EA5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vechim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problemelor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cu care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vă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confruntaţi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dar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şi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reacţ</w:t>
      </w:r>
      <w:r w:rsidR="00B10EA5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ia</w:t>
      </w:r>
      <w:proofErr w:type="spellEnd"/>
      <w:r w:rsidR="00B10EA5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10EA5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corpului</w:t>
      </w:r>
      <w:proofErr w:type="spellEnd"/>
      <w:r w:rsidR="00B10EA5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="00B10EA5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terapi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aplicată</w:t>
      </w:r>
      <w:proofErr w:type="spellEnd"/>
      <w:r w:rsidR="00B10EA5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10EA5" w:rsidRDefault="00B10EA5" w:rsidP="0073031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C67053" w:rsidRDefault="00C67053" w:rsidP="0073031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119380</wp:posOffset>
            </wp:positionV>
            <wp:extent cx="2095500" cy="1381125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31C" w:rsidRPr="0073031C" w:rsidRDefault="00C67053" w:rsidP="006646C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119380</wp:posOffset>
            </wp:positionV>
            <wp:extent cx="904875" cy="904875"/>
            <wp:effectExtent l="19050" t="0" r="9525" b="0"/>
            <wp:wrapNone/>
            <wp:docPr id="25" name="Picture 25" descr="http://terapiibucuresti.ro/wp-content/uploads/2014/02/QR_Code_terapiibucuresti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erapiibucuresti.ro/wp-content/uploads/2014/02/QR_Code_terapiibucuresti_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9AD" w:rsidRPr="0073031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ORAR Cabinet</w:t>
      </w:r>
      <w:r w:rsidR="0073031C" w:rsidRPr="0073031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: </w:t>
      </w:r>
    </w:p>
    <w:p w:rsidR="001839AD" w:rsidRPr="0073031C" w:rsidRDefault="00AF7C4A" w:rsidP="00B10EA5">
      <w:pPr>
        <w:spacing w:before="120" w:after="12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Marţ</w:t>
      </w:r>
      <w:r w:rsidR="001839AD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="001839AD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839AD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Miercuri</w:t>
      </w:r>
      <w:proofErr w:type="spellEnd"/>
      <w:r w:rsidR="001839AD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="001839AD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Joi</w:t>
      </w:r>
      <w:proofErr w:type="spellEnd"/>
      <w:r w:rsidR="001839AD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1839AD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12:00</w:t>
      </w:r>
      <w:r w:rsidR="00FA58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839AD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FA58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65ECE">
        <w:rPr>
          <w:rFonts w:ascii="Arial" w:hAnsi="Arial" w:cs="Arial"/>
          <w:color w:val="000000"/>
          <w:sz w:val="24"/>
          <w:szCs w:val="24"/>
          <w:shd w:val="clear" w:color="auto" w:fill="FFFFFF"/>
        </w:rPr>
        <w:t>20</w:t>
      </w:r>
      <w:r w:rsidR="0073031C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:00</w:t>
      </w:r>
      <w:r w:rsidR="001839AD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001B2" w:rsidRPr="00F001B2" w:rsidRDefault="001839AD" w:rsidP="00B10EA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73031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Telefon</w:t>
      </w:r>
      <w:proofErr w:type="spellEnd"/>
      <w:r w:rsidRPr="0073031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3031C" w:rsidRPr="0073031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prog</w:t>
      </w:r>
      <w:r w:rsidR="00C6705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</w:t>
      </w:r>
      <w:r w:rsidR="00AF7C4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</w:t>
      </w:r>
      <w:r w:rsidR="0073031C" w:rsidRPr="0073031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</w:t>
      </w:r>
      <w:r w:rsidR="00AF7C4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ă</w:t>
      </w:r>
      <w:r w:rsidR="0073031C" w:rsidRPr="0073031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ri</w:t>
      </w:r>
      <w:proofErr w:type="spellEnd"/>
      <w:r w:rsidR="0073031C" w:rsidRP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="0073031C" w:rsidRPr="0073031C">
        <w:rPr>
          <w:rFonts w:ascii="Arial" w:eastAsia="Times New Roman" w:hAnsi="Arial" w:cs="Arial"/>
          <w:color w:val="757575"/>
          <w:sz w:val="24"/>
          <w:szCs w:val="24"/>
        </w:rPr>
        <w:t> </w:t>
      </w:r>
      <w:r w:rsidR="0073031C" w:rsidRPr="00C67053">
        <w:rPr>
          <w:rFonts w:ascii="Arial" w:eastAsia="Times New Roman" w:hAnsi="Arial" w:cs="Arial"/>
          <w:b/>
          <w:sz w:val="24"/>
          <w:szCs w:val="24"/>
        </w:rPr>
        <w:t>0721 819 819</w:t>
      </w:r>
    </w:p>
    <w:p w:rsidR="0073031C" w:rsidRPr="0073031C" w:rsidRDefault="000A4044" w:rsidP="00B10EA5">
      <w:pPr>
        <w:spacing w:before="120" w:after="120" w:line="240" w:lineRule="auto"/>
        <w:rPr>
          <w:rFonts w:ascii="Arial" w:eastAsia="Times New Roman" w:hAnsi="Arial" w:cs="Arial"/>
          <w:color w:val="757575"/>
          <w:sz w:val="24"/>
          <w:szCs w:val="24"/>
        </w:rPr>
      </w:pPr>
      <w:hyperlink r:id="rId15" w:history="1">
        <w:r w:rsidR="0073031C" w:rsidRPr="0073031C">
          <w:rPr>
            <w:rStyle w:val="Hyperlink"/>
            <w:rFonts w:ascii="Arial" w:hAnsi="Arial" w:cs="Arial"/>
            <w:sz w:val="24"/>
            <w:szCs w:val="24"/>
          </w:rPr>
          <w:t>contact@terapiibucuresti.ro</w:t>
        </w:r>
      </w:hyperlink>
    </w:p>
    <w:p w:rsidR="006646C9" w:rsidRDefault="000A4044" w:rsidP="00B10EA5">
      <w:pPr>
        <w:spacing w:before="120" w:after="12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16" w:history="1">
        <w:r w:rsidR="005E0D7E" w:rsidRPr="0072588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www.terapiibucuresti.ro</w:t>
        </w:r>
      </w:hyperlink>
    </w:p>
    <w:p w:rsidR="006646C9" w:rsidRDefault="006646C9" w:rsidP="00B10EA5">
      <w:pPr>
        <w:spacing w:before="120" w:after="12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839AD" w:rsidRDefault="00B10EA5" w:rsidP="00B10EA5">
      <w:pPr>
        <w:spacing w:before="120" w:after="12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="00B71AFB">
        <w:rPr>
          <w:rFonts w:ascii="Arial" w:hAnsi="Arial" w:cs="Arial"/>
          <w:color w:val="000000"/>
          <w:sz w:val="24"/>
          <w:szCs w:val="24"/>
          <w:shd w:val="clear" w:color="auto" w:fill="FFFFFF"/>
        </w:rPr>
        <w:t>abinetul</w:t>
      </w:r>
      <w:proofErr w:type="spellEnd"/>
      <w:r w:rsidR="00B71A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="00B71AFB">
        <w:rPr>
          <w:rFonts w:ascii="Arial" w:hAnsi="Arial" w:cs="Arial"/>
          <w:color w:val="000000"/>
          <w:sz w:val="24"/>
          <w:szCs w:val="24"/>
          <w:shd w:val="clear" w:color="auto" w:fill="FFFFFF"/>
        </w:rPr>
        <w:t>află</w:t>
      </w:r>
      <w:proofErr w:type="spellEnd"/>
      <w:r w:rsidR="00B71A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71AFB">
        <w:rPr>
          <w:rFonts w:ascii="Arial" w:hAnsi="Arial" w:cs="Arial"/>
          <w:color w:val="000000"/>
          <w:sz w:val="24"/>
          <w:szCs w:val="24"/>
          <w:shd w:val="clear" w:color="auto" w:fill="FFFFFF"/>
        </w:rPr>
        <w:t>î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71AFB">
        <w:rPr>
          <w:rFonts w:ascii="Arial" w:hAnsi="Arial" w:cs="Arial"/>
          <w:color w:val="000000"/>
          <w:sz w:val="24"/>
          <w:szCs w:val="24"/>
          <w:shd w:val="clear" w:color="auto" w:fill="FFFFFF"/>
        </w:rPr>
        <w:t>Bucureşti</w:t>
      </w:r>
      <w:proofErr w:type="spellEnd"/>
      <w:r w:rsidR="00B71A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71AFB">
        <w:rPr>
          <w:rFonts w:ascii="Arial" w:hAnsi="Arial" w:cs="Arial"/>
          <w:color w:val="000000"/>
          <w:sz w:val="24"/>
          <w:szCs w:val="24"/>
          <w:shd w:val="clear" w:color="auto" w:fill="FFFFFF"/>
        </w:rPr>
        <w:t>î</w:t>
      </w:r>
      <w:r w:rsidR="006646C9">
        <w:rPr>
          <w:rFonts w:ascii="Arial" w:hAnsi="Arial" w:cs="Arial"/>
          <w:color w:val="000000"/>
          <w:sz w:val="24"/>
          <w:szCs w:val="24"/>
          <w:shd w:val="clear" w:color="auto" w:fill="FFFFFF"/>
        </w:rPr>
        <w:t>n</w:t>
      </w:r>
      <w:proofErr w:type="spellEnd"/>
      <w:r w:rsidR="006646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apropiere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B71AFB">
        <w:rPr>
          <w:rFonts w:ascii="Arial" w:hAnsi="Arial" w:cs="Arial"/>
          <w:color w:val="000000"/>
          <w:sz w:val="24"/>
          <w:szCs w:val="24"/>
          <w:shd w:val="clear" w:color="auto" w:fill="FFFFFF"/>
        </w:rPr>
        <w:t>staţia</w:t>
      </w:r>
      <w:proofErr w:type="spellEnd"/>
      <w:r w:rsidR="00B71A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B71AFB">
        <w:rPr>
          <w:rFonts w:ascii="Arial" w:hAnsi="Arial" w:cs="Arial"/>
          <w:color w:val="000000"/>
          <w:sz w:val="24"/>
          <w:szCs w:val="24"/>
          <w:shd w:val="clear" w:color="auto" w:fill="FFFFFF"/>
        </w:rPr>
        <w:t>metrou</w:t>
      </w:r>
      <w:proofErr w:type="spellEnd"/>
      <w:r w:rsidR="00B71A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B71AFB">
        <w:rPr>
          <w:rFonts w:ascii="Arial" w:hAnsi="Arial" w:cs="Arial"/>
          <w:color w:val="000000"/>
          <w:sz w:val="24"/>
          <w:szCs w:val="24"/>
          <w:shd w:val="clear" w:color="auto" w:fill="FFFFFF"/>
        </w:rPr>
        <w:t>Ş</w:t>
      </w:r>
      <w:r w:rsid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tefan</w:t>
      </w:r>
      <w:proofErr w:type="spellEnd"/>
      <w:proofErr w:type="gramEnd"/>
      <w:r w:rsid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>Cel</w:t>
      </w:r>
      <w:proofErr w:type="spellEnd"/>
      <w:r w:rsidR="007303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Mare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6646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C67053" w:rsidRPr="0073031C" w:rsidRDefault="00C67053" w:rsidP="00B10EA5">
      <w:pPr>
        <w:spacing w:before="120" w:after="12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C67053" w:rsidRPr="0073031C" w:rsidSect="00BE0964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44" w:rsidRDefault="000A4044" w:rsidP="00D13803">
      <w:pPr>
        <w:spacing w:after="0" w:line="240" w:lineRule="auto"/>
      </w:pPr>
      <w:r>
        <w:separator/>
      </w:r>
    </w:p>
  </w:endnote>
  <w:endnote w:type="continuationSeparator" w:id="0">
    <w:p w:rsidR="000A4044" w:rsidRDefault="000A4044" w:rsidP="00D1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6E" w:rsidRDefault="000A4044" w:rsidP="00382A6E">
    <w:pPr>
      <w:pStyle w:val="Footer"/>
    </w:pPr>
    <w:r>
      <w:pict>
        <v:rect id="_x0000_i1025" style="width:0;height:1.5pt" o:hralign="center" o:hrstd="t" o:hr="t" fillcolor="#a0a0a0" stroked="f"/>
      </w:pict>
    </w:r>
  </w:p>
  <w:p w:rsidR="00382A6E" w:rsidRDefault="005E0D7E" w:rsidP="00382A6E">
    <w:pPr>
      <w:pStyle w:val="Footer"/>
    </w:pPr>
    <w:r>
      <w:t>Tel: 004-0721.819.819</w:t>
    </w:r>
    <w:r w:rsidR="00382A6E">
      <w:t xml:space="preserve">           </w:t>
    </w:r>
    <w:r>
      <w:t xml:space="preserve">         </w:t>
    </w:r>
    <w:r w:rsidR="00382A6E">
      <w:t xml:space="preserve">      </w:t>
    </w:r>
    <w:hyperlink r:id="rId1" w:history="1">
      <w:r w:rsidR="00382A6E" w:rsidRPr="009C575B">
        <w:rPr>
          <w:rStyle w:val="Hyperlink"/>
        </w:rPr>
        <w:t>www.terapiibucuresti.ro</w:t>
      </w:r>
    </w:hyperlink>
    <w:r w:rsidR="00382A6E">
      <w:t xml:space="preserve">              </w:t>
    </w:r>
    <w:r>
      <w:t xml:space="preserve">         </w:t>
    </w:r>
    <w:r w:rsidR="00382A6E">
      <w:t xml:space="preserve">   </w:t>
    </w:r>
    <w:hyperlink r:id="rId2" w:history="1">
      <w:r w:rsidR="00382A6E" w:rsidRPr="009C575B">
        <w:rPr>
          <w:rStyle w:val="Hyperlink"/>
        </w:rPr>
        <w:t>contact@terapiibucuresti.ro</w:t>
      </w:r>
    </w:hyperlink>
    <w:r w:rsidR="00382A6E">
      <w:t xml:space="preserve">         </w:t>
    </w:r>
  </w:p>
  <w:p w:rsidR="00D13803" w:rsidRDefault="00D13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44" w:rsidRDefault="000A4044" w:rsidP="00D13803">
      <w:pPr>
        <w:spacing w:after="0" w:line="240" w:lineRule="auto"/>
      </w:pPr>
      <w:r>
        <w:separator/>
      </w:r>
    </w:p>
  </w:footnote>
  <w:footnote w:type="continuationSeparator" w:id="0">
    <w:p w:rsidR="000A4044" w:rsidRDefault="000A4044" w:rsidP="00D1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03" w:rsidRPr="002C70E8" w:rsidRDefault="005E0D7E" w:rsidP="002C70E8">
    <w:pPr>
      <w:rPr>
        <w:lang w:val="ro-RO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4543425</wp:posOffset>
          </wp:positionH>
          <wp:positionV relativeFrom="paragraph">
            <wp:posOffset>-371475</wp:posOffset>
          </wp:positionV>
          <wp:extent cx="1285875" cy="714375"/>
          <wp:effectExtent l="0" t="0" r="9525" b="0"/>
          <wp:wrapNone/>
          <wp:docPr id="34" name="Picture 34" descr="C:\Bogdan\Paula\poze site\Logo_diferite rezolutii\logo_transap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Bogdan\Paula\poze site\Logo_diferite rezolutii\logo_transap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-314325</wp:posOffset>
          </wp:positionV>
          <wp:extent cx="2028825" cy="504825"/>
          <wp:effectExtent l="19050" t="0" r="9525" b="0"/>
          <wp:wrapNone/>
          <wp:docPr id="31" name="Picture 31" descr="Sindicatul IT Timiso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Sindicatul IT Timiso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03"/>
    <w:rsid w:val="00094D2A"/>
    <w:rsid w:val="000A4044"/>
    <w:rsid w:val="001839AD"/>
    <w:rsid w:val="001C18FC"/>
    <w:rsid w:val="002556F7"/>
    <w:rsid w:val="002C70E8"/>
    <w:rsid w:val="00382A6E"/>
    <w:rsid w:val="00467E02"/>
    <w:rsid w:val="005523F3"/>
    <w:rsid w:val="005E0D7E"/>
    <w:rsid w:val="006646C9"/>
    <w:rsid w:val="006700FA"/>
    <w:rsid w:val="006F6ABF"/>
    <w:rsid w:val="0073031C"/>
    <w:rsid w:val="009B4623"/>
    <w:rsid w:val="00AF7C4A"/>
    <w:rsid w:val="00B10EA5"/>
    <w:rsid w:val="00B62E9B"/>
    <w:rsid w:val="00B71AFB"/>
    <w:rsid w:val="00BE0964"/>
    <w:rsid w:val="00C67053"/>
    <w:rsid w:val="00CA0D6C"/>
    <w:rsid w:val="00CA7BDA"/>
    <w:rsid w:val="00D13803"/>
    <w:rsid w:val="00D72CFB"/>
    <w:rsid w:val="00E112F6"/>
    <w:rsid w:val="00E16BC9"/>
    <w:rsid w:val="00E84D5F"/>
    <w:rsid w:val="00F001B2"/>
    <w:rsid w:val="00F65ECE"/>
    <w:rsid w:val="00FA58C5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6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A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03"/>
  </w:style>
  <w:style w:type="paragraph" w:styleId="Footer">
    <w:name w:val="footer"/>
    <w:basedOn w:val="Normal"/>
    <w:link w:val="FooterChar"/>
    <w:uiPriority w:val="99"/>
    <w:unhideWhenUsed/>
    <w:rsid w:val="00D13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03"/>
  </w:style>
  <w:style w:type="character" w:styleId="Hyperlink">
    <w:name w:val="Hyperlink"/>
    <w:basedOn w:val="DefaultParagraphFont"/>
    <w:uiPriority w:val="99"/>
    <w:unhideWhenUsed/>
    <w:rsid w:val="00D138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2A6E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apple-converted-space">
    <w:name w:val="apple-converted-space"/>
    <w:basedOn w:val="DefaultParagraphFont"/>
    <w:rsid w:val="005523F3"/>
  </w:style>
  <w:style w:type="table" w:styleId="TableGrid">
    <w:name w:val="Table Grid"/>
    <w:basedOn w:val="TableNormal"/>
    <w:uiPriority w:val="59"/>
    <w:rsid w:val="0018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6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A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03"/>
  </w:style>
  <w:style w:type="paragraph" w:styleId="Footer">
    <w:name w:val="footer"/>
    <w:basedOn w:val="Normal"/>
    <w:link w:val="FooterChar"/>
    <w:uiPriority w:val="99"/>
    <w:unhideWhenUsed/>
    <w:rsid w:val="00D13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03"/>
  </w:style>
  <w:style w:type="character" w:styleId="Hyperlink">
    <w:name w:val="Hyperlink"/>
    <w:basedOn w:val="DefaultParagraphFont"/>
    <w:uiPriority w:val="99"/>
    <w:unhideWhenUsed/>
    <w:rsid w:val="00D138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2A6E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apple-converted-space">
    <w:name w:val="apple-converted-space"/>
    <w:basedOn w:val="DefaultParagraphFont"/>
    <w:rsid w:val="005523F3"/>
  </w:style>
  <w:style w:type="table" w:styleId="TableGrid">
    <w:name w:val="Table Grid"/>
    <w:basedOn w:val="TableNormal"/>
    <w:uiPriority w:val="59"/>
    <w:rsid w:val="0018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erapiibucuresti.r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terapiibucuresti.r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ontact@terapiibucuresti.ro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terapiibucuresti.ro" TargetMode="External"/><Relationship Id="rId1" Type="http://schemas.openxmlformats.org/officeDocument/2006/relationships/hyperlink" Target="http://www.terapiibucuresti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B421C-53A5-42BF-8106-5DA08BD6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Alcatel-Lucent</Company>
  <LinksUpToDate>false</LinksUpToDate>
  <CharactersWithSpaces>1261</CharactersWithSpaces>
  <SharedDoc>false</SharedDoc>
  <HLinks>
    <vt:vector size="12" baseType="variant">
      <vt:variant>
        <vt:i4>3473412</vt:i4>
      </vt:variant>
      <vt:variant>
        <vt:i4>3</vt:i4>
      </vt:variant>
      <vt:variant>
        <vt:i4>0</vt:i4>
      </vt:variant>
      <vt:variant>
        <vt:i4>5</vt:i4>
      </vt:variant>
      <vt:variant>
        <vt:lpwstr>mailto:contact@terapiibucuresti.ro</vt:lpwstr>
      </vt:variant>
      <vt:variant>
        <vt:lpwstr/>
      </vt:variant>
      <vt:variant>
        <vt:i4>6553638</vt:i4>
      </vt:variant>
      <vt:variant>
        <vt:i4>0</vt:i4>
      </vt:variant>
      <vt:variant>
        <vt:i4>0</vt:i4>
      </vt:variant>
      <vt:variant>
        <vt:i4>5</vt:i4>
      </vt:variant>
      <vt:variant>
        <vt:lpwstr>http://www.terapiibucuresti.ro/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btinta</dc:creator>
  <cp:lastModifiedBy>Sindicatul IT Timisoara</cp:lastModifiedBy>
  <cp:revision>2</cp:revision>
  <dcterms:created xsi:type="dcterms:W3CDTF">2014-11-15T10:29:00Z</dcterms:created>
  <dcterms:modified xsi:type="dcterms:W3CDTF">2014-11-15T10:29:00Z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2106255266</vt:i4>
  </property>
  <property fmtid="{D5CDD505-2E9C-101B-9397-08002B2CF9AE}" pid="3" name="_NewReviewCycle">
    <vt:lpwstr/>
  </property>
  <property fmtid="{D5CDD505-2E9C-101B-9397-08002B2CF9AE}" pid="4" name="_EmailSubject">
    <vt:lpwstr>Partener SITT in Bucuresti</vt:lpwstr>
  </property>
  <property fmtid="{D5CDD505-2E9C-101B-9397-08002B2CF9AE}" pid="5" name="_AuthorEmail">
    <vt:lpwstr>Bogdan.Tinta@alcatel-lucent.com</vt:lpwstr>
  </property>
  <property fmtid="{D5CDD505-2E9C-101B-9397-08002B2CF9AE}" pid="6" name="_AuthorEmailDisplayName">
    <vt:lpwstr>TINTA, BOGDAN (BOGDAN)</vt:lpwstr>
  </property>
  <property fmtid="{D5CDD505-2E9C-101B-9397-08002B2CF9AE}" pid="7" name="_ReviewingToolsShownOnce">
    <vt:lpwstr/>
  </property>
</Properties>
</file>